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6664490"/>
    <w:p w14:paraId="2419FF40" w14:textId="3395D40E" w:rsidR="001D7884" w:rsidRDefault="00E52F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fldChar w:fldCharType="begin"/>
      </w:r>
      <w:r>
        <w:instrText xml:space="preserve"> INCLUDEPICTURE "C:\\Users\\nguyen.thanh.ha\\IFV\\Forms\\LOGO IFV + Partenaires\\2025 - LOGO IFV\\IFV + amb\\LOGO Ambassade et IF Vietnam - 2025-01.png" \* MERGEFORMATINET </w:instrText>
      </w:r>
      <w:r>
        <w:fldChar w:fldCharType="separate"/>
      </w:r>
      <w:r>
        <w:pict w14:anchorId="71F087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5pt;height:103.2pt">
            <v:imagedata r:id="rId8" r:href="rId9" croptop="11490f" cropbottom="11916f" cropleft="4242f" cropright="4030f"/>
          </v:shape>
        </w:pict>
      </w:r>
      <w:r>
        <w:fldChar w:fldCharType="end"/>
      </w:r>
      <w:bookmarkEnd w:id="0"/>
    </w:p>
    <w:p w14:paraId="1462033C" w14:textId="6724DAC6" w:rsidR="001D7884" w:rsidRDefault="001D7884">
      <w:pPr>
        <w:rPr>
          <w:sz w:val="22"/>
          <w:szCs w:val="22"/>
        </w:rPr>
      </w:pPr>
    </w:p>
    <w:tbl>
      <w:tblPr>
        <w:tblStyle w:val="a"/>
        <w:tblW w:w="103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8"/>
      </w:tblGrid>
      <w:tr w:rsidR="001D7884" w14:paraId="214F7E2B" w14:textId="77777777">
        <w:tc>
          <w:tcPr>
            <w:tcW w:w="10308" w:type="dxa"/>
          </w:tcPr>
          <w:p w14:paraId="27C7879E" w14:textId="77777777" w:rsidR="001D7884" w:rsidRDefault="00BE084C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Offre d’emploi à pourvoir le 1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  <w:vertAlign w:val="superscript"/>
              </w:rPr>
              <w:t>er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novembre 2026</w:t>
            </w:r>
          </w:p>
          <w:p w14:paraId="2CAA6E20" w14:textId="77777777" w:rsidR="001D7884" w:rsidRDefault="00BE084C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Contrat à durée déterminée de 9 mois </w:t>
            </w:r>
          </w:p>
        </w:tc>
      </w:tr>
    </w:tbl>
    <w:p w14:paraId="01A80879" w14:textId="77777777" w:rsidR="001D7884" w:rsidRDefault="001D7884">
      <w:pPr>
        <w:spacing w:after="80"/>
        <w:jc w:val="both"/>
        <w:rPr>
          <w:b/>
          <w:bCs/>
          <w:sz w:val="20"/>
          <w:szCs w:val="20"/>
          <w:u w:val="single"/>
        </w:rPr>
      </w:pPr>
    </w:p>
    <w:p w14:paraId="2659BD0F" w14:textId="77777777" w:rsidR="001D7884" w:rsidRDefault="00BE084C">
      <w:pPr>
        <w:spacing w:after="80"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Fonctions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: Chargé(e) de projets culturels</w:t>
      </w:r>
    </w:p>
    <w:p w14:paraId="5BB6BDA4" w14:textId="77777777" w:rsidR="001D7884" w:rsidRDefault="001D7884">
      <w:pPr>
        <w:spacing w:after="80"/>
        <w:jc w:val="both"/>
        <w:rPr>
          <w:sz w:val="20"/>
          <w:szCs w:val="20"/>
        </w:rPr>
      </w:pPr>
    </w:p>
    <w:p w14:paraId="0C963614" w14:textId="77777777" w:rsidR="001D7884" w:rsidRDefault="00BE084C">
      <w:pPr>
        <w:pStyle w:val="Titre3"/>
        <w:spacing w:befor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Missions : </w:t>
      </w:r>
    </w:p>
    <w:p w14:paraId="79A551DD" w14:textId="77777777" w:rsidR="001D7884" w:rsidRDefault="00BE084C">
      <w:pPr>
        <w:jc w:val="both"/>
        <w:rPr>
          <w:sz w:val="20"/>
          <w:szCs w:val="20"/>
        </w:rPr>
      </w:pPr>
      <w:r>
        <w:rPr>
          <w:sz w:val="20"/>
          <w:szCs w:val="20"/>
        </w:rPr>
        <w:t>En lien direct avec la chargée de mission culturelle et l’attaché culturel, l’agent a pour mission d’assurer la réalisation opérationnelle, la logistique et le bon fonctionnement des événements organisés par le service arts visuels et arts de la scène de l</w:t>
      </w:r>
      <w:r>
        <w:rPr>
          <w:sz w:val="20"/>
          <w:szCs w:val="20"/>
        </w:rPr>
        <w:t>’Institut français du Vietnam se déroulant à Hanoi et dans le cadre de tournées au Vietnam, en collaboration avec les équipes des autres antennes de l’IFV.</w:t>
      </w:r>
    </w:p>
    <w:p w14:paraId="564278C1" w14:textId="77777777" w:rsidR="001D7884" w:rsidRDefault="001D7884">
      <w:pPr>
        <w:tabs>
          <w:tab w:val="left" w:pos="9543"/>
        </w:tabs>
        <w:jc w:val="both"/>
        <w:rPr>
          <w:sz w:val="20"/>
          <w:szCs w:val="20"/>
        </w:rPr>
      </w:pPr>
    </w:p>
    <w:p w14:paraId="4F1F6C7D" w14:textId="77777777" w:rsidR="001D7884" w:rsidRDefault="00BE084C">
      <w:pPr>
        <w:pStyle w:val="Titre3"/>
        <w:spacing w:before="0"/>
        <w:jc w:val="both"/>
      </w:pPr>
      <w:bookmarkStart w:id="1" w:name="_heading=h.ne8zg8eh3q1n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Activités :</w:t>
      </w:r>
    </w:p>
    <w:p w14:paraId="0391D23A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Coordination opérationnelle des événements culturels en appui à la chargée de mission :</w:t>
      </w:r>
      <w:r>
        <w:rPr>
          <w:sz w:val="20"/>
          <w:szCs w:val="20"/>
        </w:rPr>
        <w:t xml:space="preserve"> accueil, accompagnement et suivi personnalisé des artistes invités ;</w:t>
      </w:r>
    </w:p>
    <w:p w14:paraId="0C3AB43E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Traduction des documents du service ;</w:t>
      </w:r>
    </w:p>
    <w:p w14:paraId="432178B4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Révision des communiqués de presse pour les événements (arts visuels et arts de la scène) ;</w:t>
      </w:r>
    </w:p>
    <w:p w14:paraId="7620647C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Préparation des dossiers administratifs et demandes d’autorisation liés à la programmation culturelle ;</w:t>
      </w:r>
    </w:p>
    <w:p w14:paraId="53BBD3BE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Gestion administrative et financière : élaboration de contrats, suivi de facturation et liquidation ;</w:t>
      </w:r>
    </w:p>
    <w:p w14:paraId="67B71309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 xml:space="preserve">Logistique d’accueil des artistes (production des </w:t>
      </w:r>
      <w:r>
        <w:rPr>
          <w:sz w:val="20"/>
          <w:szCs w:val="20"/>
        </w:rPr>
        <w:t>feuilles de route, organisation des déplacements et hébergement, gestion des loges) ;</w:t>
      </w:r>
    </w:p>
    <w:p w14:paraId="75623980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 xml:space="preserve">Supervision de la billetterie et promotion des ventes sur la plateforme </w:t>
      </w:r>
      <w:proofErr w:type="spellStart"/>
      <w:r>
        <w:rPr>
          <w:sz w:val="20"/>
          <w:szCs w:val="20"/>
        </w:rPr>
        <w:t>Ticketbox</w:t>
      </w:r>
      <w:proofErr w:type="spellEnd"/>
      <w:r>
        <w:rPr>
          <w:sz w:val="20"/>
          <w:szCs w:val="20"/>
        </w:rPr>
        <w:t xml:space="preserve"> ;</w:t>
      </w:r>
    </w:p>
    <w:p w14:paraId="5444DFA8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Appui au pilotage budgétaire du service culturel (élaboration, suivi des engagements e</w:t>
      </w:r>
      <w:r>
        <w:rPr>
          <w:sz w:val="20"/>
          <w:szCs w:val="20"/>
        </w:rPr>
        <w:t>t dépenses).</w:t>
      </w:r>
    </w:p>
    <w:p w14:paraId="7145091E" w14:textId="77777777" w:rsidR="001D7884" w:rsidRDefault="001D7884">
      <w:pPr>
        <w:ind w:left="720"/>
        <w:jc w:val="both"/>
        <w:rPr>
          <w:sz w:val="20"/>
          <w:szCs w:val="20"/>
        </w:rPr>
      </w:pPr>
    </w:p>
    <w:p w14:paraId="007BC2FB" w14:textId="77777777" w:rsidR="001D7884" w:rsidRDefault="00BE084C">
      <w:pPr>
        <w:pStyle w:val="Titre3"/>
        <w:spacing w:before="0"/>
        <w:jc w:val="both"/>
      </w:pPr>
      <w:bookmarkStart w:id="2" w:name="_heading=h.xkdr8ocg6k9y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Compétences principales :</w:t>
      </w:r>
    </w:p>
    <w:p w14:paraId="26F3CD0F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Bonne culture générale et connaissance des enjeux socioculturels franco-vietnamiens ;</w:t>
      </w:r>
    </w:p>
    <w:p w14:paraId="720E82ED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Bonne connaissance des milieux, institutions et réseaux artistiques français et vietnamiens ;</w:t>
      </w:r>
    </w:p>
    <w:p w14:paraId="31C1B892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Maîtrise des procédures administrati</w:t>
      </w:r>
      <w:r>
        <w:rPr>
          <w:sz w:val="20"/>
          <w:szCs w:val="20"/>
        </w:rPr>
        <w:t>ves, du suivi budgétaire, de l’élaboration de contrats et du traitement des factures ;</w:t>
      </w:r>
    </w:p>
    <w:p w14:paraId="6FD27BA6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 xml:space="preserve">Maîtrise des outils bureautiques, de </w:t>
      </w:r>
      <w:proofErr w:type="spellStart"/>
      <w:r>
        <w:rPr>
          <w:sz w:val="20"/>
          <w:szCs w:val="20"/>
        </w:rPr>
        <w:t>Canva</w:t>
      </w:r>
      <w:proofErr w:type="spellEnd"/>
      <w:r>
        <w:rPr>
          <w:sz w:val="20"/>
          <w:szCs w:val="20"/>
        </w:rPr>
        <w:t xml:space="preserve"> et gestion stratégique des réseaux sociaux (Facebook, Instagram, YouTube) ;</w:t>
      </w:r>
    </w:p>
    <w:p w14:paraId="78DE7B7F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Bon sens du contact et capacité à représenter l'ét</w:t>
      </w:r>
      <w:r>
        <w:rPr>
          <w:sz w:val="20"/>
          <w:szCs w:val="20"/>
        </w:rPr>
        <w:t>ablissement auprès des artistes, des partenaires et du public ;</w:t>
      </w:r>
    </w:p>
    <w:p w14:paraId="0A34C26F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Sens du travail en équipe, rigueur organisationnelle et capacité à gérer les priorités ;</w:t>
      </w:r>
    </w:p>
    <w:p w14:paraId="2513C337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>Flexibilité horaire adaptée aux impératifs des événements culturels.</w:t>
      </w:r>
    </w:p>
    <w:p w14:paraId="0234D2E0" w14:textId="77777777" w:rsidR="001D7884" w:rsidRDefault="001D7884">
      <w:pPr>
        <w:ind w:left="720"/>
        <w:jc w:val="both"/>
        <w:rPr>
          <w:sz w:val="20"/>
          <w:szCs w:val="20"/>
        </w:rPr>
      </w:pPr>
    </w:p>
    <w:p w14:paraId="3F8A9033" w14:textId="77777777" w:rsidR="001D7884" w:rsidRDefault="00BE084C">
      <w:pPr>
        <w:pStyle w:val="Titre3"/>
        <w:spacing w:befor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Diplôme exigé :</w:t>
      </w:r>
    </w:p>
    <w:p w14:paraId="41CAD08B" w14:textId="77777777" w:rsidR="001D7884" w:rsidRDefault="00BE084C">
      <w:pPr>
        <w:numPr>
          <w:ilvl w:val="0"/>
          <w:numId w:val="1"/>
        </w:numPr>
        <w:jc w:val="both"/>
      </w:pPr>
      <w:r>
        <w:rPr>
          <w:sz w:val="20"/>
          <w:szCs w:val="20"/>
        </w:rPr>
        <w:t xml:space="preserve">Diplôme universitaire (Bac+4 minimum) en gestion culturelle, communication ou équivalent, avec une bonne maîtrise de la </w:t>
      </w:r>
      <w:proofErr w:type="gramStart"/>
      <w:r>
        <w:rPr>
          <w:sz w:val="20"/>
          <w:szCs w:val="20"/>
        </w:rPr>
        <w:t>langue</w:t>
      </w:r>
      <w:proofErr w:type="gramEnd"/>
      <w:r>
        <w:rPr>
          <w:sz w:val="20"/>
          <w:szCs w:val="20"/>
        </w:rPr>
        <w:t xml:space="preserve"> française. La maîtrise de l'anglais constitue un atout supplémentaire.</w:t>
      </w:r>
    </w:p>
    <w:p w14:paraId="1CAF3113" w14:textId="77777777" w:rsidR="001D7884" w:rsidRDefault="001D7884"/>
    <w:p w14:paraId="07FA71CF" w14:textId="77777777" w:rsidR="001D7884" w:rsidRDefault="00BE084C">
      <w:pPr>
        <w:pStyle w:val="Titre3"/>
        <w:spacing w:befor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Compétences linguistiques : </w:t>
      </w:r>
    </w:p>
    <w:p w14:paraId="2DECC5C0" w14:textId="77777777" w:rsidR="001D7884" w:rsidRDefault="00BE084C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Vietnamien : langue maternel</w:t>
      </w:r>
      <w:r>
        <w:rPr>
          <w:sz w:val="20"/>
          <w:szCs w:val="20"/>
        </w:rPr>
        <w:t>le</w:t>
      </w:r>
    </w:p>
    <w:p w14:paraId="6F6B2F63" w14:textId="77777777" w:rsidR="001D7884" w:rsidRDefault="00BE084C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Français : courant</w:t>
      </w:r>
    </w:p>
    <w:p w14:paraId="7E05E498" w14:textId="77777777" w:rsidR="001D7884" w:rsidRDefault="001D7884">
      <w:pPr>
        <w:ind w:left="720"/>
        <w:jc w:val="both"/>
        <w:rPr>
          <w:sz w:val="20"/>
          <w:szCs w:val="20"/>
        </w:rPr>
      </w:pPr>
    </w:p>
    <w:p w14:paraId="431F9055" w14:textId="77777777" w:rsidR="001D7884" w:rsidRDefault="00BE084C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Rémunération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: CDD de remplacement de droit local d’une durée de 9 mois avec une période d’essai de 2 mois, ce poste est situé </w:t>
      </w:r>
      <w:r>
        <w:rPr>
          <w:b/>
          <w:bCs/>
          <w:sz w:val="20"/>
          <w:szCs w:val="20"/>
        </w:rPr>
        <w:t>au niveau 6 du cadre salarial</w:t>
      </w:r>
      <w:r>
        <w:rPr>
          <w:sz w:val="20"/>
          <w:szCs w:val="20"/>
        </w:rPr>
        <w:t xml:space="preserve"> de l’Institut français du Vietnam, les cotisations sociales selon les dispos</w:t>
      </w:r>
      <w:r>
        <w:rPr>
          <w:sz w:val="20"/>
          <w:szCs w:val="20"/>
        </w:rPr>
        <w:t>itions vietnamiennes en vigueur.</w:t>
      </w:r>
    </w:p>
    <w:p w14:paraId="2CF0E31F" w14:textId="77777777" w:rsidR="001D7884" w:rsidRDefault="00BE084C">
      <w:pPr>
        <w:spacing w:before="120"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Lieu d'exercice </w:t>
      </w:r>
      <w:r>
        <w:rPr>
          <w:b/>
          <w:bCs/>
          <w:sz w:val="20"/>
          <w:szCs w:val="20"/>
        </w:rPr>
        <w:t xml:space="preserve">: </w:t>
      </w:r>
      <w:r>
        <w:rPr>
          <w:sz w:val="20"/>
          <w:szCs w:val="20"/>
        </w:rPr>
        <w:t xml:space="preserve">L’Institut français du Vietnam, 59 Ham Long, </w:t>
      </w:r>
      <w:proofErr w:type="spellStart"/>
      <w:r>
        <w:rPr>
          <w:sz w:val="20"/>
          <w:szCs w:val="20"/>
        </w:rPr>
        <w:t>Cua</w:t>
      </w:r>
      <w:proofErr w:type="spellEnd"/>
      <w:r>
        <w:rPr>
          <w:sz w:val="20"/>
          <w:szCs w:val="20"/>
        </w:rPr>
        <w:t xml:space="preserve"> Nam, Hanoi</w:t>
      </w:r>
    </w:p>
    <w:p w14:paraId="3045F8B9" w14:textId="77777777" w:rsidR="001D7884" w:rsidRDefault="00BE084C">
      <w:pPr>
        <w:spacing w:before="12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Tout dossier de candidature doit comprendre :</w:t>
      </w:r>
    </w:p>
    <w:p w14:paraId="0763B098" w14:textId="77777777" w:rsidR="001D7884" w:rsidRDefault="00BE08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Lettre de motivation + Curriculum vitae en français</w:t>
      </w:r>
    </w:p>
    <w:p w14:paraId="167A7377" w14:textId="77777777" w:rsidR="001D7884" w:rsidRDefault="00BE08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Copie d’identification du citoyen</w:t>
      </w:r>
    </w:p>
    <w:p w14:paraId="72AC5134" w14:textId="77777777" w:rsidR="001D7884" w:rsidRDefault="00BE08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Copie des diplômes et des attestations d’emplois précédents, le cas échéant </w:t>
      </w:r>
    </w:p>
    <w:p w14:paraId="57B421D7" w14:textId="77777777" w:rsidR="001D7884" w:rsidRDefault="001D7884">
      <w:pPr>
        <w:pBdr>
          <w:top w:val="nil"/>
          <w:left w:val="nil"/>
          <w:bottom w:val="nil"/>
          <w:right w:val="nil"/>
          <w:between w:val="nil"/>
        </w:pBdr>
        <w:ind w:left="720" w:right="-426"/>
        <w:jc w:val="both"/>
        <w:rPr>
          <w:color w:val="000000"/>
          <w:sz w:val="20"/>
          <w:szCs w:val="20"/>
        </w:rPr>
      </w:pPr>
    </w:p>
    <w:tbl>
      <w:tblPr>
        <w:tblStyle w:val="a0"/>
        <w:tblW w:w="105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36"/>
      </w:tblGrid>
      <w:tr w:rsidR="001D7884" w14:paraId="2F5392C0" w14:textId="77777777">
        <w:tc>
          <w:tcPr>
            <w:tcW w:w="10536" w:type="dxa"/>
          </w:tcPr>
          <w:p w14:paraId="348308F4" w14:textId="77777777" w:rsidR="001D7884" w:rsidRDefault="00BE084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Merci de déposer votre candidature directement via le formulaire ci-dessous : </w:t>
            </w:r>
            <w:hyperlink r:id="rId10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https://forms.gle/YkrtoADYAqYvvTm9A</w:t>
              </w:r>
            </w:hyperlink>
          </w:p>
          <w:p w14:paraId="21FB35EF" w14:textId="77777777" w:rsidR="001D7884" w:rsidRDefault="001D788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50DBA1" w14:textId="77777777" w:rsidR="001D7884" w:rsidRDefault="00BE084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Date limite de candidature 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 04 octobre 2026 à minuit.</w:t>
            </w:r>
          </w:p>
          <w:p w14:paraId="6206861B" w14:textId="77777777" w:rsidR="001D7884" w:rsidRDefault="001D78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4319A88" w14:textId="77777777" w:rsidR="001D7884" w:rsidRDefault="001D7884">
      <w:pPr>
        <w:pBdr>
          <w:top w:val="nil"/>
          <w:left w:val="nil"/>
          <w:bottom w:val="nil"/>
          <w:right w:val="nil"/>
          <w:between w:val="nil"/>
        </w:pBdr>
        <w:ind w:right="-426"/>
        <w:rPr>
          <w:sz w:val="20"/>
          <w:szCs w:val="20"/>
        </w:rPr>
      </w:pPr>
    </w:p>
    <w:sectPr w:rsidR="001D7884">
      <w:footerReference w:type="default" r:id="rId11"/>
      <w:pgSz w:w="11906" w:h="16838"/>
      <w:pgMar w:top="340" w:right="567" w:bottom="244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9089A" w14:textId="77777777" w:rsidR="00BE084C" w:rsidRDefault="00BE084C">
      <w:r>
        <w:separator/>
      </w:r>
    </w:p>
  </w:endnote>
  <w:endnote w:type="continuationSeparator" w:id="0">
    <w:p w14:paraId="34F2B409" w14:textId="77777777" w:rsidR="00BE084C" w:rsidRDefault="00BE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C40EE9BC-D75C-4D86-BDDD-FD4A0AB5F354}"/>
  </w:font>
  <w:font w:name="Arimo">
    <w:charset w:val="00"/>
    <w:family w:val="auto"/>
    <w:pitch w:val="default"/>
    <w:embedBold r:id="rId2" w:fontKey="{BAABDC4C-1040-4D22-B8C6-78CED43F05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A0D6965-AA04-41B6-AC2B-AB3EBBFC080E}"/>
    <w:embedItalic r:id="rId4" w:fontKey="{7E63A1D3-5BBA-433C-A3BC-60120D62E58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D62F756C-C2B6-472B-814F-A34FF21A0253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2425D74E-4732-4683-9932-78B41BD022C3}"/>
    <w:embedItalic r:id="rId7" w:fontKey="{45D55D09-ED10-40A1-8036-FD955E2CDAB4}"/>
  </w:font>
  <w:font w:name="Georgia">
    <w:panose1 w:val="02040502050405020303"/>
    <w:charset w:val="00"/>
    <w:family w:val="auto"/>
    <w:pitch w:val="default"/>
    <w:embedItalic r:id="rId8" w:fontKey="{8DC7A6CD-5BB9-421D-B10E-1557245070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3174" w14:textId="77777777" w:rsidR="001D7884" w:rsidRDefault="001D78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86890" w14:textId="77777777" w:rsidR="00BE084C" w:rsidRDefault="00BE084C">
      <w:r>
        <w:separator/>
      </w:r>
    </w:p>
  </w:footnote>
  <w:footnote w:type="continuationSeparator" w:id="0">
    <w:p w14:paraId="7D863DB2" w14:textId="77777777" w:rsidR="00BE084C" w:rsidRDefault="00BE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72E57"/>
    <w:multiLevelType w:val="multilevel"/>
    <w:tmpl w:val="EB281CB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9756DD9"/>
    <w:multiLevelType w:val="multilevel"/>
    <w:tmpl w:val="FAB454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84"/>
    <w:rsid w:val="001D7884"/>
    <w:rsid w:val="00BE084C"/>
    <w:rsid w:val="00E5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21465"/>
  <w15:docId w15:val="{C237FDFF-5AB0-4EA6-A3F0-01FA4519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outlineLvl w:val="0"/>
    </w:pPr>
    <w:rPr>
      <w:rFonts w:ascii="Arimo" w:eastAsia="Arimo" w:hAnsi="Arimo" w:cs="Arimo"/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E75B5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-tte">
    <w:name w:val="header"/>
    <w:basedOn w:val="Normal"/>
    <w:rsid w:val="00806D2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06D25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D261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D2610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rsid w:val="00A26FE2"/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table" w:styleId="Grilledutableau">
    <w:name w:val="Table Grid"/>
    <w:basedOn w:val="TableauNormal"/>
    <w:uiPriority w:val="59"/>
    <w:rsid w:val="00A26FE2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uiPriority w:val="9"/>
    <w:semiHidden/>
    <w:rsid w:val="00A26F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uiPriority w:val="9"/>
    <w:rsid w:val="00A26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Lienhypertexte">
    <w:name w:val="Hyperlink"/>
    <w:uiPriority w:val="99"/>
    <w:semiHidden/>
    <w:rsid w:val="00A26FE2"/>
    <w:rPr>
      <w:color w:val="0000FF"/>
      <w:u w:val="single"/>
    </w:rPr>
  </w:style>
  <w:style w:type="paragraph" w:customStyle="1" w:styleId="Default">
    <w:name w:val="Default"/>
    <w:rsid w:val="00A26FE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Paragraphedeliste">
    <w:name w:val="List Paragraph"/>
    <w:basedOn w:val="Normal"/>
    <w:uiPriority w:val="34"/>
    <w:qFormat/>
    <w:rsid w:val="00603733"/>
    <w:pPr>
      <w:ind w:left="720"/>
      <w:contextualSpacing/>
    </w:pPr>
  </w:style>
  <w:style w:type="paragraph" w:styleId="Corpsdetexte">
    <w:name w:val="Body Text"/>
    <w:basedOn w:val="Normal"/>
    <w:link w:val="CorpsdetexteCar"/>
    <w:semiHidden/>
    <w:rsid w:val="001D4B43"/>
    <w:rPr>
      <w:rFonts w:ascii="Arial" w:hAnsi="Arial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1D4B43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CB6223"/>
    <w:pPr>
      <w:spacing w:before="100" w:beforeAutospacing="1" w:after="100" w:afterAutospacing="1"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CC2E11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A26C87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YkrtoADYAqYvvTm9A" TargetMode="External"/><Relationship Id="rId4" Type="http://schemas.openxmlformats.org/officeDocument/2006/relationships/settings" Target="settings.xml"/><Relationship Id="rId9" Type="http://schemas.openxmlformats.org/officeDocument/2006/relationships/image" Target="../../../../../nguyen.thanh.ha/IFV/Forms/LOGO%20IFV%20+%20Partenaires/2025%20-%20LOGO%20IFV/IFV%20+%20amb/LOGO%20Ambassade%20et%20IF%20Vietnam%20-%202025-01.pn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9TP5IFQpTraMsb4tVsOhbAMI/A==">CgMxLjAyDmgubmU4emc4ZWgzcTFuMg5oLnhrZHI4b2NnNms5eTgAciExYXN4Zmttbk9fQlpIT2JYSG1kWTRQRHduQm0xSUhkZTM=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Bui.Kim.Chi</dc:creator>
  <cp:lastModifiedBy>Nguyen Thanh Ha</cp:lastModifiedBy>
  <cp:revision>2</cp:revision>
  <dcterms:created xsi:type="dcterms:W3CDTF">2026-09-08T08:09:00Z</dcterms:created>
  <dcterms:modified xsi:type="dcterms:W3CDTF">2026-09-10T07:54:00Z</dcterms:modified>
</cp:coreProperties>
</file>